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4bca30341609429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BC1FE" w14:textId="77777777" w:rsidR="00A151C9" w:rsidRPr="00DE7D03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E7D0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3D06BBC7" w14:textId="77777777" w:rsidR="006F234E" w:rsidRPr="00F809C0" w:rsidRDefault="006F234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465EA699" w14:textId="3EE76D21" w:rsidR="006F234E" w:rsidRPr="00F809C0" w:rsidRDefault="00861732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201894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F234E">
        <w:rPr>
          <w:rFonts w:eastAsia="Times New Roman" w:cstheme="minorHAnsi"/>
          <w:i/>
          <w:iCs/>
          <w:sz w:val="24"/>
          <w:szCs w:val="24"/>
          <w:lang w:eastAsia="pl-PL"/>
        </w:rPr>
        <w:t>Polskiego Holdingu Obronnego sp. z o.o.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F234E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3629A57A" w14:textId="77777777" w:rsidR="00974204" w:rsidRPr="00DE7D03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E7D03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(Imię i nazwisko)</w:t>
      </w:r>
    </w:p>
    <w:p w14:paraId="797A8D51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(Miejsce zamieszkania)</w:t>
      </w:r>
    </w:p>
    <w:p w14:paraId="0B92CBBA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E7D03" w:rsidRDefault="00974204" w:rsidP="00974204">
      <w:pPr>
        <w:spacing w:after="0" w:line="23" w:lineRule="atLeast"/>
        <w:rPr>
          <w:rFonts w:cstheme="minorHAnsi"/>
          <w:i/>
        </w:rPr>
      </w:pPr>
      <w:r w:rsidRPr="00DE7D03">
        <w:rPr>
          <w:rFonts w:cstheme="minorHAnsi"/>
          <w:i/>
        </w:rPr>
        <w:t>(nr telefonu kontaktowego)</w:t>
      </w:r>
    </w:p>
    <w:p w14:paraId="4CD4F3BE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  <w:r w:rsidRPr="00DE7D03">
        <w:rPr>
          <w:rFonts w:cstheme="minorHAnsi"/>
          <w:i/>
        </w:rPr>
        <w:t>(adres e-mail)</w:t>
      </w:r>
    </w:p>
    <w:p w14:paraId="6034949F" w14:textId="77777777" w:rsidR="00974204" w:rsidRPr="00DE7D03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4F047BB9" w:rsidR="00974204" w:rsidRPr="00201894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861732">
        <w:rPr>
          <w:rFonts w:cstheme="minorHAnsi"/>
          <w:sz w:val="24"/>
          <w:szCs w:val="24"/>
        </w:rPr>
        <w:t>Członka</w:t>
      </w:r>
      <w:r w:rsidR="00F50C90" w:rsidRPr="00DE7D03">
        <w:rPr>
          <w:rFonts w:cstheme="minorHAnsi"/>
          <w:sz w:val="24"/>
          <w:szCs w:val="24"/>
        </w:rPr>
        <w:t xml:space="preserve"> </w:t>
      </w:r>
      <w:r w:rsidR="00DE7D03" w:rsidRPr="00DE7D03">
        <w:rPr>
          <w:rFonts w:cstheme="minorHAnsi"/>
          <w:sz w:val="24"/>
          <w:szCs w:val="24"/>
        </w:rPr>
        <w:t>Zarządu</w:t>
      </w:r>
      <w:r w:rsidR="00BE6A9D" w:rsidRPr="00DE7D0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6F234E" w:rsidRPr="006F234E">
        <w:rPr>
          <w:rFonts w:cstheme="minorHAnsi"/>
          <w:iCs/>
          <w:sz w:val="24"/>
          <w:szCs w:val="24"/>
        </w:rPr>
        <w:t xml:space="preserve">Polskiego Holdingu </w:t>
      </w:r>
      <w:r w:rsidR="00201894">
        <w:rPr>
          <w:rFonts w:cstheme="minorHAnsi"/>
          <w:iCs/>
          <w:sz w:val="24"/>
          <w:szCs w:val="24"/>
        </w:rPr>
        <w:t xml:space="preserve">Obronnego sp. z o.o.  </w:t>
      </w:r>
      <w:r w:rsidRPr="00DE7D03">
        <w:rPr>
          <w:rFonts w:cstheme="minorHAnsi"/>
          <w:sz w:val="24"/>
          <w:szCs w:val="24"/>
        </w:rPr>
        <w:t xml:space="preserve">z siedzibą w </w:t>
      </w:r>
      <w:r w:rsidR="00BE6A9D" w:rsidRPr="00DE7D03">
        <w:rPr>
          <w:rFonts w:cstheme="minorHAnsi"/>
          <w:sz w:val="24"/>
          <w:szCs w:val="24"/>
        </w:rPr>
        <w:t>Warszawie</w:t>
      </w:r>
      <w:r w:rsidRPr="00DE7D03">
        <w:rPr>
          <w:rFonts w:cstheme="minorHAnsi"/>
          <w:sz w:val="24"/>
          <w:szCs w:val="24"/>
        </w:rPr>
        <w:t xml:space="preserve"> (dalej: „Spółka” lub</w:t>
      </w:r>
      <w:r w:rsidR="00DC0210" w:rsidRPr="00DE7D03">
        <w:rPr>
          <w:rFonts w:cstheme="minorHAnsi"/>
          <w:sz w:val="24"/>
          <w:szCs w:val="24"/>
        </w:rPr>
        <w:t> </w:t>
      </w:r>
      <w:r w:rsidR="006F234E">
        <w:rPr>
          <w:rFonts w:cstheme="minorHAnsi"/>
          <w:sz w:val="24"/>
          <w:szCs w:val="24"/>
        </w:rPr>
        <w:t>PHO sp. z o.o.</w:t>
      </w:r>
      <w:r w:rsidR="00BF0BEB" w:rsidRPr="00DE7D03">
        <w:rPr>
          <w:rFonts w:cstheme="minorHAnsi"/>
          <w:sz w:val="24"/>
          <w:szCs w:val="24"/>
        </w:rPr>
        <w:t xml:space="preserve">) oświadczam, </w:t>
      </w:r>
      <w:r w:rsidR="001204B2" w:rsidRPr="00DE7D03">
        <w:rPr>
          <w:rFonts w:cstheme="minorHAnsi"/>
          <w:sz w:val="24"/>
          <w:szCs w:val="24"/>
        </w:rPr>
        <w:t>że wyrażam zgodę na przetwarzanie</w:t>
      </w:r>
      <w:r w:rsidR="003D27CC" w:rsidRPr="00DE7D03">
        <w:rPr>
          <w:rFonts w:cstheme="minorHAnsi"/>
          <w:sz w:val="24"/>
          <w:szCs w:val="24"/>
        </w:rPr>
        <w:t xml:space="preserve"> </w:t>
      </w:r>
      <w:r w:rsidR="0080790C" w:rsidRPr="00DE7D03">
        <w:rPr>
          <w:rFonts w:cstheme="minorHAnsi"/>
          <w:sz w:val="24"/>
          <w:szCs w:val="24"/>
        </w:rPr>
        <w:t>podanych przeze mnie</w:t>
      </w:r>
      <w:r w:rsidR="001204B2" w:rsidRPr="00DE7D03">
        <w:rPr>
          <w:rFonts w:cstheme="minorHAnsi"/>
          <w:sz w:val="24"/>
          <w:szCs w:val="24"/>
        </w:rPr>
        <w:t xml:space="preserve"> moich danych osobowych dla celów przedmiotoweg</w:t>
      </w:r>
      <w:r w:rsidR="00201894">
        <w:rPr>
          <w:rFonts w:cstheme="minorHAnsi"/>
          <w:sz w:val="24"/>
          <w:szCs w:val="24"/>
        </w:rPr>
        <w:t xml:space="preserve">o postępowania kwalifikacyjnego </w:t>
      </w:r>
      <w:r w:rsidR="00201894" w:rsidRPr="00201894">
        <w:rPr>
          <w:rFonts w:cstheme="minorHAnsi"/>
          <w:sz w:val="24"/>
          <w:szCs w:val="24"/>
        </w:rPr>
        <w:t>oraz poinformowania podmiotu uprawnionego do wykonywania praw z udziałów Skarbu Państwa w Spółce</w:t>
      </w:r>
      <w:r w:rsidR="00201894">
        <w:rPr>
          <w:rFonts w:cstheme="minorHAnsi"/>
          <w:sz w:val="24"/>
          <w:szCs w:val="24"/>
        </w:rPr>
        <w:t>.</w:t>
      </w:r>
    </w:p>
    <w:p w14:paraId="387B7AF6" w14:textId="312B7EB1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E7D03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……………………………….</w:t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E7D03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E7D03">
        <w:rPr>
          <w:rFonts w:cstheme="minorHAnsi"/>
          <w:i/>
          <w:sz w:val="24"/>
          <w:szCs w:val="24"/>
        </w:rPr>
        <w:t xml:space="preserve">Data </w:t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E7D03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E7D03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00739EF" w14:textId="096F9DA7" w:rsidR="00CC2B63" w:rsidRPr="00CC2B63" w:rsidRDefault="00D2669F" w:rsidP="00CC2B63">
      <w:pPr>
        <w:spacing w:line="276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 xml:space="preserve">Klauzula informacyjna </w:t>
      </w:r>
      <w:r w:rsidR="00CC2B63" w:rsidRPr="00CC2B63">
        <w:rPr>
          <w:rFonts w:cstheme="minorHAnsi"/>
          <w:b/>
          <w:iCs/>
          <w:sz w:val="24"/>
          <w:szCs w:val="24"/>
        </w:rPr>
        <w:t>Polskiego Holdingu Obronnego sp. z o.o.</w:t>
      </w:r>
      <w:r w:rsidR="00CC2B63">
        <w:rPr>
          <w:rFonts w:cstheme="minorHAnsi"/>
          <w:b/>
          <w:i/>
          <w:iCs/>
          <w:sz w:val="24"/>
          <w:szCs w:val="24"/>
        </w:rPr>
        <w:t xml:space="preserve">  </w:t>
      </w:r>
    </w:p>
    <w:p w14:paraId="7E5A18F2" w14:textId="0F0BE271" w:rsidR="00D2669F" w:rsidRPr="00DE7D03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DE7D03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E7D03">
        <w:rPr>
          <w:rFonts w:cstheme="minorHAnsi"/>
          <w:sz w:val="24"/>
          <w:szCs w:val="24"/>
        </w:rPr>
        <w:t xml:space="preserve">pejskiego i Rady (UE) 2016/679 </w:t>
      </w:r>
      <w:r w:rsidRPr="00DE7D03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E7D03">
        <w:rPr>
          <w:rFonts w:cstheme="minorHAnsi"/>
          <w:sz w:val="24"/>
          <w:szCs w:val="24"/>
        </w:rPr>
        <w:t xml:space="preserve">związku </w:t>
      </w:r>
      <w:r w:rsidRPr="00DE7D03">
        <w:rPr>
          <w:rFonts w:cstheme="minorHAnsi"/>
          <w:sz w:val="24"/>
          <w:szCs w:val="24"/>
        </w:rPr>
        <w:t>z przetwarzaniem danych osobowych i w sprawie swob</w:t>
      </w:r>
      <w:r w:rsidR="00BF0BEB" w:rsidRPr="00DE7D03">
        <w:rPr>
          <w:rFonts w:cstheme="minorHAnsi"/>
          <w:sz w:val="24"/>
          <w:szCs w:val="24"/>
        </w:rPr>
        <w:t xml:space="preserve">odnego przepływu takich danych </w:t>
      </w:r>
      <w:r w:rsidRPr="00DE7D03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E7D03">
        <w:rPr>
          <w:rFonts w:cstheme="minorHAnsi"/>
          <w:sz w:val="24"/>
          <w:szCs w:val="24"/>
        </w:rPr>
        <w:t xml:space="preserve"> UE L 119 z 04.05.2016, str. 1, </w:t>
      </w:r>
      <w:r w:rsidRPr="00DE7D03">
        <w:rPr>
          <w:rFonts w:cstheme="minorHAnsi"/>
          <w:sz w:val="24"/>
          <w:szCs w:val="24"/>
        </w:rPr>
        <w:t>z późn. zm.), dalej: „RODO”, celem zapewnienia właściwej o</w:t>
      </w:r>
      <w:r w:rsidR="00BF0BEB" w:rsidRPr="00DE7D03">
        <w:rPr>
          <w:rFonts w:cstheme="minorHAnsi"/>
          <w:sz w:val="24"/>
          <w:szCs w:val="24"/>
        </w:rPr>
        <w:t xml:space="preserve">chrony danych osobowych, osobie </w:t>
      </w:r>
      <w:r w:rsidRPr="00DE7D03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E7D03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1CA375B4" w:rsidR="00D2669F" w:rsidRPr="00DE7D03" w:rsidRDefault="00CC2B63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CC2B63">
        <w:rPr>
          <w:rFonts w:cstheme="minorHAnsi"/>
          <w:sz w:val="24"/>
          <w:szCs w:val="24"/>
        </w:rPr>
        <w:t>Administratorem Pani/Pana danych osobowych jest Polski Holding Obronny sp. z o.o. z</w:t>
      </w:r>
      <w:r w:rsidR="00861732">
        <w:rPr>
          <w:rFonts w:cstheme="minorHAnsi"/>
          <w:sz w:val="24"/>
          <w:szCs w:val="24"/>
        </w:rPr>
        <w:t> </w:t>
      </w:r>
      <w:r w:rsidRPr="00CC2B63">
        <w:rPr>
          <w:rFonts w:cstheme="minorHAnsi"/>
          <w:sz w:val="24"/>
          <w:szCs w:val="24"/>
        </w:rPr>
        <w:t>siedzibą w Warszawie, ul. Fort Wola 22, 01-258 Warszawa, wpisana do Rejestru Przedsiębiorców w Sądzie Rejonowym dla </w:t>
      </w:r>
      <w:r>
        <w:rPr>
          <w:rFonts w:cstheme="minorHAnsi"/>
          <w:sz w:val="24"/>
          <w:szCs w:val="24"/>
        </w:rPr>
        <w:t>m.st. Warszawy, XIII</w:t>
      </w:r>
      <w:r w:rsidRPr="00CC2B63">
        <w:rPr>
          <w:rFonts w:cstheme="minorHAnsi"/>
          <w:sz w:val="24"/>
          <w:szCs w:val="24"/>
        </w:rPr>
        <w:t xml:space="preserve"> Wydział Gospodarczy Krajowego Rejestru Sądowego pod nr KRS: 0000027151, NIP  527-010-45-39, REGON 000031874, kapitał zakładowy </w:t>
      </w:r>
      <w:r w:rsidR="00230E14" w:rsidRPr="00230E14">
        <w:rPr>
          <w:rFonts w:cstheme="minorHAnsi"/>
          <w:sz w:val="24"/>
          <w:szCs w:val="24"/>
        </w:rPr>
        <w:t>1 632 848 427,00</w:t>
      </w:r>
      <w:r w:rsidRPr="00CC2B63">
        <w:rPr>
          <w:rFonts w:cstheme="minorHAnsi"/>
          <w:sz w:val="24"/>
          <w:szCs w:val="24"/>
        </w:rPr>
        <w:t xml:space="preserve">  zł</w:t>
      </w:r>
      <w:r w:rsidR="00281028">
        <w:rPr>
          <w:rFonts w:cstheme="minorHAnsi"/>
          <w:sz w:val="24"/>
          <w:szCs w:val="24"/>
        </w:rPr>
        <w:t>.</w:t>
      </w:r>
    </w:p>
    <w:p w14:paraId="39BA2195" w14:textId="073D10AC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Z Administratorem można się kontaktować pisemnie</w:t>
      </w:r>
      <w:r w:rsidR="00BF0BEB" w:rsidRPr="00DE7D03">
        <w:rPr>
          <w:rFonts w:cstheme="minorHAnsi"/>
          <w:sz w:val="24"/>
          <w:szCs w:val="24"/>
        </w:rPr>
        <w:t xml:space="preserve">, za pomocą poczty tradycyjnej </w:t>
      </w:r>
      <w:r w:rsidRPr="00DE7D03">
        <w:rPr>
          <w:rFonts w:cstheme="minorHAnsi"/>
          <w:sz w:val="24"/>
          <w:szCs w:val="24"/>
        </w:rPr>
        <w:t xml:space="preserve">na adres ul. </w:t>
      </w:r>
      <w:r w:rsidR="00CC2B63">
        <w:rPr>
          <w:rFonts w:cstheme="minorHAnsi"/>
          <w:sz w:val="24"/>
          <w:szCs w:val="24"/>
        </w:rPr>
        <w:t>Fort Wola 22</w:t>
      </w:r>
      <w:r w:rsidRPr="00DE7D03">
        <w:rPr>
          <w:rFonts w:cstheme="minorHAnsi"/>
          <w:sz w:val="24"/>
          <w:szCs w:val="24"/>
        </w:rPr>
        <w:t xml:space="preserve">, </w:t>
      </w:r>
      <w:r w:rsidR="00CC2B63" w:rsidRPr="00CC2B63">
        <w:rPr>
          <w:rFonts w:cstheme="minorHAnsi"/>
          <w:sz w:val="24"/>
          <w:szCs w:val="24"/>
        </w:rPr>
        <w:t xml:space="preserve">01-258 </w:t>
      </w:r>
      <w:r w:rsidR="00201894">
        <w:rPr>
          <w:rFonts w:cstheme="minorHAnsi"/>
          <w:sz w:val="24"/>
          <w:szCs w:val="24"/>
        </w:rPr>
        <w:t>Warszawa.</w:t>
      </w:r>
    </w:p>
    <w:p w14:paraId="34A7256D" w14:textId="4EC8C072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Administrator wyznaczył Inspektora Ochrony Danych,</w:t>
      </w:r>
      <w:r w:rsidR="00BF0BEB" w:rsidRPr="00DE7D03">
        <w:rPr>
          <w:rFonts w:cstheme="minorHAnsi"/>
          <w:sz w:val="24"/>
          <w:szCs w:val="24"/>
        </w:rPr>
        <w:t xml:space="preserve"> z którym można się kontaktować </w:t>
      </w:r>
      <w:r w:rsidRPr="00DE7D03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E7D03">
        <w:rPr>
          <w:rFonts w:cstheme="minorHAnsi"/>
          <w:sz w:val="24"/>
          <w:szCs w:val="24"/>
        </w:rPr>
        <w:t xml:space="preserve">ul. </w:t>
      </w:r>
      <w:r w:rsidR="00CC2B63" w:rsidRPr="00CC2B63">
        <w:rPr>
          <w:rFonts w:cstheme="minorHAnsi"/>
          <w:sz w:val="24"/>
          <w:szCs w:val="24"/>
        </w:rPr>
        <w:t xml:space="preserve">Fort Wola 22, 01-258 Warszawa </w:t>
      </w:r>
      <w:r w:rsidRPr="00DE7D03">
        <w:rPr>
          <w:rFonts w:cstheme="minorHAnsi"/>
          <w:sz w:val="24"/>
          <w:szCs w:val="24"/>
        </w:rPr>
        <w:t xml:space="preserve">lub drogą e-mailową pod adresem: </w:t>
      </w:r>
      <w:r w:rsidR="00CC2B63">
        <w:rPr>
          <w:rFonts w:cstheme="minorHAnsi"/>
          <w:sz w:val="24"/>
          <w:szCs w:val="24"/>
        </w:rPr>
        <w:t>iod@pho.pl</w:t>
      </w:r>
    </w:p>
    <w:p w14:paraId="103FC1B2" w14:textId="6F19E58E" w:rsidR="00C80D2F" w:rsidRPr="00CC2B63" w:rsidRDefault="00C80D2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230E14">
        <w:rPr>
          <w:rFonts w:cstheme="minorHAnsi"/>
          <w:bCs/>
          <w:sz w:val="24"/>
          <w:szCs w:val="24"/>
        </w:rPr>
        <w:t>Członka</w:t>
      </w:r>
      <w:r w:rsidR="00F50C90" w:rsidRPr="00DE7D03">
        <w:rPr>
          <w:rFonts w:cstheme="minorHAnsi"/>
          <w:bCs/>
          <w:sz w:val="24"/>
          <w:szCs w:val="24"/>
        </w:rPr>
        <w:t xml:space="preserve"> </w:t>
      </w:r>
      <w:r w:rsidR="00F50C90" w:rsidRPr="00CC2B63">
        <w:rPr>
          <w:rFonts w:cstheme="minorHAnsi"/>
          <w:bCs/>
          <w:sz w:val="24"/>
          <w:szCs w:val="24"/>
        </w:rPr>
        <w:t>Zarząd</w:t>
      </w:r>
      <w:r w:rsidR="00DE7D03" w:rsidRPr="00CC2B63">
        <w:rPr>
          <w:rFonts w:cstheme="minorHAnsi"/>
          <w:bCs/>
          <w:sz w:val="24"/>
          <w:szCs w:val="24"/>
        </w:rPr>
        <w:t>u</w:t>
      </w:r>
      <w:r w:rsidR="00F50C90" w:rsidRPr="00CC2B63">
        <w:rPr>
          <w:rFonts w:cstheme="minorHAnsi"/>
          <w:bCs/>
          <w:sz w:val="24"/>
          <w:szCs w:val="24"/>
        </w:rPr>
        <w:t xml:space="preserve"> </w:t>
      </w:r>
      <w:r w:rsidR="00CC2B63" w:rsidRPr="00CC2B63">
        <w:rPr>
          <w:rFonts w:cstheme="minorHAnsi"/>
          <w:bCs/>
          <w:iCs/>
          <w:sz w:val="24"/>
          <w:szCs w:val="24"/>
        </w:rPr>
        <w:t>Pol</w:t>
      </w:r>
      <w:r w:rsidR="00CC2B63">
        <w:rPr>
          <w:rFonts w:cstheme="minorHAnsi"/>
          <w:bCs/>
          <w:iCs/>
          <w:sz w:val="24"/>
          <w:szCs w:val="24"/>
        </w:rPr>
        <w:t>skiego Holdingu Obronnego sp. z </w:t>
      </w:r>
      <w:r w:rsidR="00CC2B63" w:rsidRPr="00CC2B63">
        <w:rPr>
          <w:rFonts w:cstheme="minorHAnsi"/>
          <w:bCs/>
          <w:iCs/>
          <w:sz w:val="24"/>
          <w:szCs w:val="24"/>
        </w:rPr>
        <w:t>o.o.</w:t>
      </w:r>
      <w:r w:rsidR="00CC2B63" w:rsidRPr="00CC2B63">
        <w:rPr>
          <w:rFonts w:cstheme="minorHAnsi"/>
          <w:bCs/>
          <w:i/>
          <w:iCs/>
          <w:sz w:val="24"/>
          <w:szCs w:val="24"/>
        </w:rPr>
        <w:t xml:space="preserve">  </w:t>
      </w:r>
      <w:r w:rsidRPr="00CC2B63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E7D03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E7D03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66FA13AB" w:rsidR="00C80D2F" w:rsidRPr="00DE7D03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E7D03">
        <w:rPr>
          <w:rFonts w:cstheme="minorHAnsi"/>
          <w:bCs/>
          <w:sz w:val="24"/>
          <w:szCs w:val="24"/>
        </w:rPr>
        <w:t>nie dłużej jednak niż 2</w:t>
      </w:r>
      <w:r w:rsidR="00861732">
        <w:rPr>
          <w:rFonts w:cstheme="minorHAnsi"/>
          <w:bCs/>
          <w:sz w:val="24"/>
          <w:szCs w:val="24"/>
        </w:rPr>
        <w:t> </w:t>
      </w:r>
      <w:r w:rsidRPr="00DE7D03">
        <w:rPr>
          <w:rFonts w:cstheme="minorHAnsi"/>
          <w:bCs/>
          <w:sz w:val="24"/>
          <w:szCs w:val="24"/>
        </w:rPr>
        <w:t>miesiące po zakończeniu postępowania kwalifikacyjnego. Po zakończeniu postępowania kwalifikacyjnego Kandydaci, którzy nie zostali wybrani w wyniku przeprowadzonego</w:t>
      </w:r>
      <w:r w:rsidRPr="00DE7D03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376C68C9" w14:textId="77777777" w:rsidR="00873361" w:rsidRPr="00DE7D03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E7D03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Państwa dane mogą zostać przekazane:</w:t>
      </w:r>
    </w:p>
    <w:p w14:paraId="3DEFBDFE" w14:textId="5A86753B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Radzie Nadzorczej </w:t>
      </w:r>
      <w:r w:rsidR="005C212A" w:rsidRPr="005C212A">
        <w:rPr>
          <w:rFonts w:cstheme="minorHAnsi"/>
          <w:bCs/>
          <w:iCs/>
          <w:sz w:val="24"/>
          <w:szCs w:val="24"/>
        </w:rPr>
        <w:t>Polskiego Holdingu Obronnego sp. z o.o.</w:t>
      </w:r>
      <w:r w:rsidR="005C212A">
        <w:rPr>
          <w:rFonts w:cstheme="minorHAnsi"/>
          <w:bCs/>
          <w:iCs/>
          <w:sz w:val="24"/>
          <w:szCs w:val="24"/>
        </w:rPr>
        <w:t xml:space="preserve"> </w:t>
      </w:r>
      <w:r w:rsidRPr="00DE7D03">
        <w:rPr>
          <w:rFonts w:cstheme="minorHAnsi"/>
          <w:sz w:val="24"/>
          <w:szCs w:val="24"/>
        </w:rPr>
        <w:t>w celu przeprowadzeni</w:t>
      </w:r>
      <w:r w:rsidR="00201894">
        <w:rPr>
          <w:rFonts w:cstheme="minorHAnsi"/>
          <w:sz w:val="24"/>
          <w:szCs w:val="24"/>
        </w:rPr>
        <w:t xml:space="preserve">a postępowania kwalifikacyjnego </w:t>
      </w:r>
      <w:r w:rsidR="00201894" w:rsidRPr="00201894">
        <w:rPr>
          <w:rFonts w:cstheme="minorHAnsi"/>
          <w:sz w:val="24"/>
          <w:szCs w:val="24"/>
        </w:rPr>
        <w:t>oraz poinformowania podmiotu uprawnionego do wykonywania praw z udziałów Skarbu Państwa w</w:t>
      </w:r>
      <w:r w:rsidR="00861732">
        <w:rPr>
          <w:rFonts w:cstheme="minorHAnsi"/>
          <w:sz w:val="24"/>
          <w:szCs w:val="24"/>
        </w:rPr>
        <w:t> </w:t>
      </w:r>
      <w:r w:rsidR="00201894" w:rsidRPr="00201894">
        <w:rPr>
          <w:rFonts w:cstheme="minorHAnsi"/>
          <w:sz w:val="24"/>
          <w:szCs w:val="24"/>
        </w:rPr>
        <w:t>Spółce</w:t>
      </w:r>
      <w:r w:rsidR="00201894">
        <w:rPr>
          <w:rFonts w:cstheme="minorHAnsi"/>
          <w:sz w:val="24"/>
          <w:szCs w:val="24"/>
        </w:rPr>
        <w:t>,</w:t>
      </w:r>
    </w:p>
    <w:p w14:paraId="3158A120" w14:textId="729245DB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</w:t>
      </w:r>
      <w:r w:rsidR="00201894">
        <w:rPr>
          <w:rFonts w:cstheme="minorHAnsi"/>
          <w:sz w:val="24"/>
          <w:szCs w:val="24"/>
        </w:rPr>
        <w:t>ństwowym (Dz. U. 2020 poz. 735),</w:t>
      </w:r>
    </w:p>
    <w:p w14:paraId="302A1906" w14:textId="77777777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3CAB91EB" w:rsidR="00C80D2F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D09CA5A" w14:textId="77777777" w:rsidR="005C212A" w:rsidRPr="00DE7D03" w:rsidRDefault="005C212A" w:rsidP="005C212A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CD81066" w14:textId="77777777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168F49" w:rsidR="007A29A4" w:rsidRPr="004A1A68" w:rsidRDefault="00281028" w:rsidP="00A056F6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281028">
        <w:rPr>
          <w:rFonts w:cstheme="minorHAnsi"/>
          <w:sz w:val="24"/>
          <w:szCs w:val="24"/>
        </w:rPr>
        <w:t xml:space="preserve">Podanie danych jest dobrowolne, ale jednocześnie niezbędne do wzięcia udziału w postępowaniu kwalifikacyjnym. </w:t>
      </w: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8617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F9EA7" w14:textId="77777777" w:rsidR="00E33575" w:rsidRDefault="00E33575">
      <w:pPr>
        <w:spacing w:after="0" w:line="240" w:lineRule="auto"/>
      </w:pPr>
      <w:r>
        <w:separator/>
      </w:r>
    </w:p>
  </w:endnote>
  <w:endnote w:type="continuationSeparator" w:id="0">
    <w:p w14:paraId="1BDF3842" w14:textId="77777777" w:rsidR="00E33575" w:rsidRDefault="00E3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008228"/>
      <w:docPartObj>
        <w:docPartGallery w:val="Page Numbers (Bottom of Page)"/>
        <w:docPartUnique/>
      </w:docPartObj>
    </w:sdtPr>
    <w:sdtEndPr/>
    <w:sdtContent>
      <w:p w14:paraId="681D1DE4" w14:textId="1284E492" w:rsidR="00861732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201894">
          <w:rPr>
            <w:rFonts w:ascii="Arial" w:hAnsi="Arial" w:cs="Arial"/>
            <w:noProof/>
          </w:rPr>
          <w:t>3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861732" w:rsidRDefault="008617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D3C0A" w14:textId="77777777" w:rsidR="00E33575" w:rsidRDefault="00E33575">
      <w:pPr>
        <w:spacing w:after="0" w:line="240" w:lineRule="auto"/>
      </w:pPr>
      <w:r>
        <w:separator/>
      </w:r>
    </w:p>
  </w:footnote>
  <w:footnote w:type="continuationSeparator" w:id="0">
    <w:p w14:paraId="40E511CE" w14:textId="77777777" w:rsidR="00E33575" w:rsidRDefault="00E33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9535347">
    <w:abstractNumId w:val="5"/>
  </w:num>
  <w:num w:numId="2" w16cid:durableId="1614510277">
    <w:abstractNumId w:val="2"/>
  </w:num>
  <w:num w:numId="3" w16cid:durableId="882449595">
    <w:abstractNumId w:val="8"/>
  </w:num>
  <w:num w:numId="4" w16cid:durableId="877204052">
    <w:abstractNumId w:val="4"/>
  </w:num>
  <w:num w:numId="5" w16cid:durableId="1900481441">
    <w:abstractNumId w:val="9"/>
  </w:num>
  <w:num w:numId="6" w16cid:durableId="2088960538">
    <w:abstractNumId w:val="7"/>
  </w:num>
  <w:num w:numId="7" w16cid:durableId="245068583">
    <w:abstractNumId w:val="1"/>
  </w:num>
  <w:num w:numId="8" w16cid:durableId="1532065274">
    <w:abstractNumId w:val="0"/>
  </w:num>
  <w:num w:numId="9" w16cid:durableId="1866402614">
    <w:abstractNumId w:val="3"/>
  </w:num>
  <w:num w:numId="10" w16cid:durableId="1011644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04"/>
    <w:rsid w:val="000B3137"/>
    <w:rsid w:val="000E7377"/>
    <w:rsid w:val="00100668"/>
    <w:rsid w:val="001204B2"/>
    <w:rsid w:val="002008CD"/>
    <w:rsid w:val="00201894"/>
    <w:rsid w:val="00230E14"/>
    <w:rsid w:val="00281028"/>
    <w:rsid w:val="002F0AFC"/>
    <w:rsid w:val="003242EA"/>
    <w:rsid w:val="003D27CC"/>
    <w:rsid w:val="004A1A68"/>
    <w:rsid w:val="004E73AD"/>
    <w:rsid w:val="00566A7B"/>
    <w:rsid w:val="005C212A"/>
    <w:rsid w:val="006906F3"/>
    <w:rsid w:val="006F234E"/>
    <w:rsid w:val="00757006"/>
    <w:rsid w:val="007A29A4"/>
    <w:rsid w:val="007F5E7D"/>
    <w:rsid w:val="0080790C"/>
    <w:rsid w:val="00861732"/>
    <w:rsid w:val="00873361"/>
    <w:rsid w:val="008E06E9"/>
    <w:rsid w:val="00954431"/>
    <w:rsid w:val="00974204"/>
    <w:rsid w:val="009D4612"/>
    <w:rsid w:val="00A151C9"/>
    <w:rsid w:val="00A66FA2"/>
    <w:rsid w:val="00A71D8F"/>
    <w:rsid w:val="00AA3B94"/>
    <w:rsid w:val="00B42E93"/>
    <w:rsid w:val="00BD2525"/>
    <w:rsid w:val="00BE6A9D"/>
    <w:rsid w:val="00BF0BEB"/>
    <w:rsid w:val="00C215E7"/>
    <w:rsid w:val="00C2357B"/>
    <w:rsid w:val="00C80D2F"/>
    <w:rsid w:val="00C93F03"/>
    <w:rsid w:val="00CC2B63"/>
    <w:rsid w:val="00CE6E2B"/>
    <w:rsid w:val="00D2669F"/>
    <w:rsid w:val="00D65EC7"/>
    <w:rsid w:val="00DC0210"/>
    <w:rsid w:val="00DE7D03"/>
    <w:rsid w:val="00E33575"/>
    <w:rsid w:val="00E50F0E"/>
    <w:rsid w:val="00F5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  <w15:docId w15:val="{60BA7355-292A-4E0B-B1AE-2737C40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4148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Ewa Powierża</cp:lastModifiedBy>
  <cp:revision>2</cp:revision>
  <cp:lastPrinted>2021-06-10T17:33:00Z</cp:lastPrinted>
  <dcterms:created xsi:type="dcterms:W3CDTF">2025-02-20T11:56:00Z</dcterms:created>
  <dcterms:modified xsi:type="dcterms:W3CDTF">2025-02-20T11:56:00Z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3" name="STCat_bdd32f82-e62f-4c87-b904-b91ba2af40f2_Version">
    <vt:lpwstr xmlns:vt="http://schemas.openxmlformats.org/officeDocument/2006/docPropsVTypes">1</vt:lpwstr>
  </op:property>
  <op:property fmtid="{D5CDD505-2E9C-101B-9397-08002B2CF9AE}" pid="4" name="STCat_bdd32f82-e62f-4c87-b904-b91ba2af40f2_Id">
    <vt:lpwstr xmlns:vt="http://schemas.openxmlformats.org/officeDocument/2006/docPropsVTypes">bdd32f82-e62f-4c87-b904-b91ba2af40f2</vt:lpwstr>
  </op:property>
  <op:property fmtid="{D5CDD505-2E9C-101B-9397-08002B2CF9AE}" pid="5" name="STCat_bdd32f82-e62f-4c87-b904-b91ba2af40f2_Name">
    <vt:lpwstr xmlns:vt="http://schemas.openxmlformats.org/officeDocument/2006/docPropsVTypes">Ogólnodostępne</vt:lpwstr>
  </op:property>
</op:Properties>
</file>